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C076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来信时间：2025-10-16</w:t>
      </w:r>
    </w:p>
    <w:p w14:paraId="4A6A218E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主题：从京通登录市长信箱，写信界面空白</w:t>
      </w:r>
    </w:p>
    <w:p w14:paraId="6F5925E4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来信摘登：</w:t>
      </w:r>
    </w:p>
    <w:p w14:paraId="19F8542B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我从京通登录市长信箱的时候，写信界面是空白的，不能写信。</w:t>
      </w:r>
    </w:p>
    <w:p w14:paraId="10EB2E26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 w14:paraId="0C679A21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收件人：webmaster@xfb.beijing.gov.cn</w:t>
      </w:r>
    </w:p>
    <w:p w14:paraId="4E969375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答复时间：2025-10-16</w:t>
      </w:r>
      <w:bookmarkStart w:id="0" w:name="_GoBack"/>
      <w:bookmarkEnd w:id="0"/>
    </w:p>
    <w:p w14:paraId="4A3CE169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答复单位：北京市信访办公室</w:t>
      </w:r>
    </w:p>
    <w:p w14:paraId="2976FF0F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答复摘登：</w:t>
      </w:r>
    </w:p>
    <w:p w14:paraId="14F9CAE3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您好：经查，因系统故障导致部分用户写信界面显示不完整，现系统故障已修复完毕，给您带来的不便深表歉意。</w:t>
      </w:r>
    </w:p>
    <w:p w14:paraId="768777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2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2025-11-03T09:26:32Z</dcterms:created>
  <dc:creator>Lenovo</dc:creator>
  <cp:lastModifiedBy>Ciao</cp:lastModifiedBy>
  <dcterms:modified xsi:type="dcterms:W3CDTF">2025-11-03T09:26:48Z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eyJoZGlkIjoiNjQwM2QzNjAwM2JjMDFjZDdlMTY2NTIxZTYxZGZkMzUiLCJ1c2VySWQiOiIxMTcyMjM1NTIyIn0=</vt:lpwstr>
  </property>
  <property fmtid="{D5CDD505-2E9C-101B-9397-08002B2CF9AE}" pid="4" name="ICV">
    <vt:lpwstr>35CC3B722EF247D4B7D95B62382EEAB3_12</vt:lpwstr>
  </property>
</Properties>
</file>