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eastAsia="zh-CN"/>
        </w:rPr>
        <w:t>北京市参选全国“最美信访干部”推荐人选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kern w:val="0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>赵小峰</w:t>
      </w:r>
      <w:r>
        <w:rPr>
          <w:rFonts w:hint="eastAsia" w:cs="Times New Roman"/>
          <w:color w:val="auto"/>
          <w:szCs w:val="32"/>
          <w:u w:val="none"/>
          <w:lang w:val="en-US" w:eastAsia="zh-CN"/>
        </w:rPr>
        <w:t>，女，汉族，1979年4月出生，中共党员，现任中共</w:t>
      </w:r>
      <w:r>
        <w:rPr>
          <w:rFonts w:hint="default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>北京市纪委市监委信访室副主任（正处长级）</w:t>
      </w:r>
      <w:r>
        <w:rPr>
          <w:rFonts w:hint="eastAsia" w:cs="Times New Roman"/>
          <w:color w:val="auto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>三级高级监察官</w:t>
      </w:r>
      <w:r>
        <w:rPr>
          <w:rFonts w:hint="eastAsia" w:cs="Times New Roman"/>
          <w:color w:val="auto"/>
          <w:szCs w:val="32"/>
          <w:u w:val="none"/>
          <w:lang w:val="en-US" w:eastAsia="zh-CN"/>
        </w:rPr>
        <w:t>，从事信访工作17年，甘做纪检监察信访事业的“排头兵”；勇挑重担善作为，争当攻坚克难的“实干者”；心系百姓解民忧，乐做人民群众的“贴心人”。曾荣立北京市纪检监察系统个人二等功，多次获嘉奖奖励，被评为市纪委市监委机关优秀共产党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FE845"/>
    <w:rsid w:val="FB6FE845"/>
    <w:rsid w:val="FDE7C4A7"/>
    <w:rsid w:val="FEFF8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2025-08-28T00:03:00Z</dcterms:created>
  <dc:creator>user</dc:creator>
  <cp:lastModifiedBy>user</cp:lastModifiedBy>
  <dcterms:modified xsi:type="dcterms:W3CDTF">2025-08-27T17:10:43Z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